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Памятка населению по </w:t>
      </w:r>
      <w:r>
        <w:rPr>
          <w:b/>
          <w:bCs/>
          <w:iCs/>
          <w:lang w:val="ru-RU"/>
        </w:rPr>
        <w:t>профилактике</w:t>
      </w:r>
      <w:r>
        <w:rPr>
          <w:rFonts w:hint="default"/>
          <w:b/>
          <w:bCs/>
          <w:iCs/>
          <w:lang w:val="ru-RU"/>
        </w:rPr>
        <w:t xml:space="preserve"> </w:t>
      </w:r>
      <w:r>
        <w:rPr>
          <w:b/>
          <w:bCs/>
          <w:iCs/>
        </w:rPr>
        <w:t>инфекционной анемии</w:t>
      </w:r>
      <w:r>
        <w:rPr>
          <w:rFonts w:hint="default"/>
          <w:b/>
          <w:bCs/>
          <w:iCs/>
          <w:lang w:val="ru-RU"/>
        </w:rPr>
        <w:t xml:space="preserve"> лошадей</w:t>
      </w:r>
      <w:r>
        <w:rPr>
          <w:b/>
          <w:bCs/>
          <w:iCs/>
        </w:rPr>
        <w:t xml:space="preserve"> (ИНАН)</w:t>
      </w:r>
    </w:p>
    <w:p>
      <w:pPr>
        <w:jc w:val="center"/>
        <w:rPr>
          <w:b/>
          <w:bCs/>
          <w:iCs/>
        </w:rPr>
      </w:pPr>
    </w:p>
    <w:p>
      <w:pPr>
        <w:jc w:val="center"/>
        <w:rPr>
          <w:b/>
        </w:rPr>
      </w:pPr>
      <w:r>
        <w:drawing>
          <wp:inline distT="0" distB="0" distL="0" distR="0">
            <wp:extent cx="2667000" cy="1762125"/>
            <wp:effectExtent l="0" t="0" r="0" b="9525"/>
            <wp:docPr id="1" name="Рисунок 1" descr="Описание: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hor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</w:rPr>
      </w:pPr>
    </w:p>
    <w:p>
      <w:pPr>
        <w:ind w:firstLine="700" w:firstLineChars="0"/>
        <w:jc w:val="both"/>
        <w:rPr>
          <w:rFonts w:hint="default" w:ascii="Liberation Serif" w:hAnsi="Liberation Serif" w:cs="Liberation Serif"/>
          <w:sz w:val="20"/>
          <w:szCs w:val="20"/>
        </w:rPr>
      </w:pPr>
      <w:r>
        <w:rPr>
          <w:rFonts w:hint="default" w:ascii="Liberation Serif" w:hAnsi="Liberation Serif" w:cs="Liberation Serif"/>
          <w:b/>
          <w:sz w:val="20"/>
          <w:szCs w:val="20"/>
        </w:rPr>
        <w:t>Инфекционная анемия – ИНАН (Anemia infectiosa equorum)</w:t>
      </w:r>
      <w:r>
        <w:rPr>
          <w:rFonts w:hint="default" w:ascii="Liberation Serif" w:hAnsi="Liberation Serif" w:cs="Liberation Serif"/>
          <w:sz w:val="20"/>
          <w:szCs w:val="20"/>
        </w:rPr>
        <w:t xml:space="preserve"> – остро и хронически протекающая болезнь однокопытных,  характеризующаяся нарушением функции сердечно-сосудистой системы, упадком сил и длительным вирус</w:t>
      </w:r>
      <w:r>
        <w:rPr>
          <w:rFonts w:hint="default" w:ascii="Liberation Serif" w:hAnsi="Liberation Serif" w:cs="Liberation Serif"/>
          <w:sz w:val="20"/>
          <w:szCs w:val="20"/>
          <w:lang w:val="ru-RU"/>
        </w:rPr>
        <w:t>о</w:t>
      </w:r>
      <w:r>
        <w:rPr>
          <w:rFonts w:hint="default" w:ascii="Liberation Serif" w:hAnsi="Liberation Serif" w:cs="Liberation Serif"/>
          <w:sz w:val="20"/>
          <w:szCs w:val="20"/>
        </w:rPr>
        <w:t xml:space="preserve">носительством. </w:t>
      </w:r>
    </w:p>
    <w:p>
      <w:pPr>
        <w:ind w:firstLine="700" w:firstLineChars="0"/>
        <w:jc w:val="both"/>
        <w:rPr>
          <w:rFonts w:hint="default" w:ascii="Liberation Serif" w:hAnsi="Liberation Serif" w:cs="Liberation Serif"/>
          <w:color w:val="000000"/>
          <w:sz w:val="20"/>
          <w:szCs w:val="20"/>
        </w:rPr>
      </w:pPr>
      <w:r>
        <w:rPr>
          <w:rFonts w:hint="default" w:ascii="Liberation Serif" w:hAnsi="Liberation Serif" w:cs="Liberation Serif"/>
          <w:color w:val="000000"/>
          <w:sz w:val="20"/>
          <w:szCs w:val="20"/>
        </w:rPr>
        <w:t>Инфекционная анемия лошадей (ИНАН) относится к одним из наиболее опасных заболеваний.</w:t>
      </w:r>
    </w:p>
    <w:p>
      <w:pPr>
        <w:jc w:val="both"/>
        <w:rPr>
          <w:rFonts w:hint="default" w:ascii="Liberation Serif" w:hAnsi="Liberation Serif" w:cs="Liberation Serif"/>
          <w:sz w:val="20"/>
          <w:szCs w:val="20"/>
        </w:rPr>
      </w:pPr>
      <w:r>
        <w:rPr>
          <w:rFonts w:hint="default" w:ascii="Liberation Serif" w:hAnsi="Liberation Serif" w:cs="Liberation Serif"/>
          <w:color w:val="000000"/>
          <w:sz w:val="20"/>
          <w:szCs w:val="20"/>
        </w:rPr>
        <w:t>Всего за несколько недель оно может полностью охватить всё поголовье и вызвать мгновенную гибель неокрепшего молодняка, ежегодно приводя к серьёзным убыткам как на крупных фермах, так и в небольших домашних хозяйствах.</w:t>
      </w:r>
      <w:r>
        <w:rPr>
          <w:rFonts w:hint="default" w:ascii="Liberation Serif" w:hAnsi="Liberation Serif" w:cs="Liberation Serif"/>
          <w:color w:val="000000"/>
          <w:sz w:val="20"/>
          <w:szCs w:val="20"/>
        </w:rPr>
        <w:br w:type="textWrapping"/>
      </w:r>
      <w:r>
        <w:rPr>
          <w:rFonts w:hint="default" w:ascii="Liberation Serif" w:hAnsi="Liberation Serif" w:cs="Liberation Serif"/>
          <w:sz w:val="20"/>
          <w:szCs w:val="20"/>
        </w:rPr>
        <w:t>Летальность при первичных вспышках колеблется от 20 до 80%.</w:t>
      </w:r>
    </w:p>
    <w:p>
      <w:pPr>
        <w:ind w:firstLine="700" w:firstLineChars="0"/>
        <w:jc w:val="both"/>
        <w:rPr>
          <w:rFonts w:hint="default" w:ascii="Liberation Serif" w:hAnsi="Liberation Serif" w:cs="Liberation Serif"/>
          <w:sz w:val="20"/>
          <w:szCs w:val="20"/>
        </w:rPr>
      </w:pPr>
      <w:r>
        <w:rPr>
          <w:rFonts w:hint="default" w:ascii="Liberation Serif" w:hAnsi="Liberation Serif" w:cs="Liberation Serif"/>
          <w:b/>
          <w:sz w:val="20"/>
          <w:szCs w:val="20"/>
        </w:rPr>
        <w:t>Эпизоотологические данные.</w:t>
      </w:r>
      <w:r>
        <w:rPr>
          <w:rFonts w:hint="default" w:ascii="Liberation Serif" w:hAnsi="Liberation Serif" w:cs="Liberation Serif"/>
          <w:b/>
          <w:sz w:val="20"/>
          <w:szCs w:val="20"/>
          <w:lang w:val="ru-RU"/>
        </w:rPr>
        <w:t xml:space="preserve"> </w:t>
      </w:r>
      <w:r>
        <w:rPr>
          <w:rFonts w:hint="default" w:ascii="Liberation Serif" w:hAnsi="Liberation Serif" w:cs="Liberation Serif"/>
          <w:b w:val="0"/>
          <w:bCs/>
          <w:sz w:val="20"/>
          <w:szCs w:val="20"/>
          <w:lang w:val="ru-RU"/>
        </w:rPr>
        <w:t>И</w:t>
      </w:r>
      <w:r>
        <w:rPr>
          <w:rFonts w:hint="default" w:ascii="Liberation Serif" w:hAnsi="Liberation Serif" w:cs="Liberation Serif"/>
          <w:sz w:val="20"/>
          <w:szCs w:val="20"/>
        </w:rPr>
        <w:t xml:space="preserve">нфекционной анемией болеют лошади всех возрастов, ослы и мулы. У жеребят болезнь часто заканчивается смертью. </w:t>
      </w:r>
    </w:p>
    <w:p>
      <w:pPr>
        <w:ind w:firstLine="700" w:firstLineChars="0"/>
        <w:jc w:val="both"/>
        <w:rPr>
          <w:rFonts w:hint="default" w:ascii="Liberation Serif" w:hAnsi="Liberation Serif" w:cs="Liberation Serif"/>
          <w:sz w:val="20"/>
          <w:szCs w:val="20"/>
        </w:rPr>
      </w:pPr>
      <w:r>
        <w:rPr>
          <w:rFonts w:hint="default" w:ascii="Liberation Serif" w:hAnsi="Liberation Serif" w:cs="Liberation Serif"/>
          <w:sz w:val="20"/>
          <w:szCs w:val="20"/>
        </w:rPr>
        <w:t>Источником возбудителя инфекции являются больные лошади. Особенно опасны животные с острым течением болезни и хроники в период обострения болезни, так как вирус в орган</w:t>
      </w:r>
      <w:bookmarkStart w:id="0" w:name="_GoBack"/>
      <w:bookmarkEnd w:id="0"/>
      <w:r>
        <w:rPr>
          <w:rFonts w:hint="default" w:ascii="Liberation Serif" w:hAnsi="Liberation Serif" w:cs="Liberation Serif"/>
          <w:sz w:val="20"/>
          <w:szCs w:val="20"/>
        </w:rPr>
        <w:t xml:space="preserve">изме находится в наибольшей концентрации. Источником возбудителя инфекции могут быть также лошади с латентными формами болезни, у них вирусносительство может продолжаться в течение 7-10 и даже 18лет. </w:t>
      </w:r>
    </w:p>
    <w:p>
      <w:pPr>
        <w:ind w:firstLine="700" w:firstLineChars="0"/>
        <w:jc w:val="both"/>
        <w:rPr>
          <w:rFonts w:hint="default" w:ascii="Liberation Serif" w:hAnsi="Liberation Serif" w:cs="Liberation Serif"/>
          <w:sz w:val="20"/>
          <w:szCs w:val="20"/>
        </w:rPr>
      </w:pPr>
      <w:r>
        <w:rPr>
          <w:rFonts w:hint="default" w:ascii="Liberation Serif" w:hAnsi="Liberation Serif" w:cs="Liberation Serif"/>
          <w:sz w:val="20"/>
          <w:szCs w:val="20"/>
        </w:rPr>
        <w:t xml:space="preserve">Из организма больной лошади вирус попадает во внешнюю среду с секретами и экскрементами, содержащими белок: мочой, калом, носовой слизью, конъюнктивальным секретом, молоком. Загрязненные выделениями больных корма, вода, навоз, и другие субстраты могут быть факторами передачи возбудителя инфекции. </w:t>
      </w:r>
    </w:p>
    <w:p>
      <w:pPr>
        <w:ind w:firstLine="700" w:firstLineChars="0"/>
        <w:jc w:val="both"/>
        <w:rPr>
          <w:rFonts w:hint="default" w:ascii="Liberation Serif" w:hAnsi="Liberation Serif" w:cs="Liberation Serif"/>
          <w:sz w:val="20"/>
          <w:szCs w:val="20"/>
        </w:rPr>
      </w:pPr>
      <w:r>
        <w:rPr>
          <w:rFonts w:hint="default" w:ascii="Liberation Serif" w:hAnsi="Liberation Serif" w:cs="Liberation Serif"/>
          <w:sz w:val="20"/>
          <w:szCs w:val="20"/>
        </w:rPr>
        <w:t xml:space="preserve">В организм восприимчивых животных вирус попадает через кожу, слизистые оболочки, пищеварительный тракт. Возможно заражение при случке. Массовым источником распространения инфекции являются кровососущие насекомые, особенно слепни, мухи-жигалки в слюне которых вирус сохраняется 3-4 часа. </w:t>
      </w:r>
    </w:p>
    <w:p>
      <w:pPr>
        <w:ind w:firstLine="700" w:firstLineChars="0"/>
        <w:jc w:val="both"/>
        <w:rPr>
          <w:rFonts w:hint="default" w:ascii="Liberation Serif" w:hAnsi="Liberation Serif" w:cs="Liberation Serif"/>
          <w:sz w:val="20"/>
          <w:szCs w:val="20"/>
        </w:rPr>
      </w:pPr>
      <w:r>
        <w:rPr>
          <w:rFonts w:hint="default" w:ascii="Liberation Serif" w:hAnsi="Liberation Serif" w:cs="Liberation Serif"/>
          <w:sz w:val="20"/>
          <w:szCs w:val="20"/>
        </w:rPr>
        <w:t xml:space="preserve">Хотя заболевание лошадей инфекционной анемией возможно в течение всего года, зимой и весной бывают обычно спорадические случаи болезни. Иногда они являются результатом непосредственного заражения, но чаще это обострение хронического или латентного течения болезни, вызванные плохими условиями содержания или непрерывной эксплуатацией лошадей. </w:t>
      </w:r>
    </w:p>
    <w:p>
      <w:pPr>
        <w:ind w:firstLine="700" w:firstLineChars="0"/>
        <w:rPr>
          <w:rFonts w:hint="default" w:ascii="Liberation Serif" w:hAnsi="Liberation Serif" w:cs="Liberation Serif"/>
          <w:sz w:val="20"/>
          <w:szCs w:val="20"/>
        </w:rPr>
      </w:pPr>
      <w:r>
        <w:rPr>
          <w:rFonts w:hint="default" w:ascii="Liberation Serif" w:hAnsi="Liberation Serif" w:cs="Liberation Serif"/>
          <w:sz w:val="20"/>
          <w:szCs w:val="20"/>
        </w:rPr>
        <w:t xml:space="preserve">Массовый лет жалящих насекомых (июль—август) определяет летне — осеннюю сезонность инфекционной анемии, которая возникает среди лошадей чаще на пастбище, но иногда и в конюшнях в виде ограниченных и почти одновременно появляющихся вспышек в тех или иных местах. </w:t>
      </w:r>
    </w:p>
    <w:p>
      <w:pPr>
        <w:ind w:firstLine="700" w:firstLineChars="0"/>
        <w:rPr>
          <w:rFonts w:hint="default" w:ascii="Liberation Serif" w:hAnsi="Liberation Serif" w:cs="Liberation Serif"/>
          <w:sz w:val="20"/>
          <w:szCs w:val="20"/>
        </w:rPr>
      </w:pPr>
      <w:r>
        <w:rPr>
          <w:rFonts w:hint="default" w:ascii="Liberation Serif" w:hAnsi="Liberation Serif" w:cs="Liberation Serif"/>
          <w:sz w:val="20"/>
          <w:szCs w:val="20"/>
        </w:rPr>
        <w:t>Массовое заболевание лошадей наблюдается преимущественно в годы с жарким и сухим летом, когда идет процесс обильного размножения жалящих насекомых.</w:t>
      </w:r>
    </w:p>
    <w:p>
      <w:pPr>
        <w:ind w:firstLine="700" w:firstLineChars="0"/>
        <w:jc w:val="both"/>
        <w:rPr>
          <w:rFonts w:hint="default" w:ascii="Liberation Serif" w:hAnsi="Liberation Serif" w:cs="Liberation Serif"/>
          <w:sz w:val="20"/>
          <w:szCs w:val="20"/>
        </w:rPr>
      </w:pPr>
      <w:r>
        <w:rPr>
          <w:rFonts w:hint="default" w:ascii="Liberation Serif" w:hAnsi="Liberation Serif" w:cs="Liberation Serif"/>
          <w:b/>
          <w:sz w:val="20"/>
          <w:szCs w:val="20"/>
        </w:rPr>
        <w:t>Течение и симптомы болезни.</w:t>
      </w:r>
      <w:r>
        <w:rPr>
          <w:rFonts w:hint="default" w:ascii="Liberation Serif" w:hAnsi="Liberation Serif" w:cs="Liberation Serif"/>
          <w:sz w:val="20"/>
          <w:szCs w:val="20"/>
        </w:rPr>
        <w:t xml:space="preserve"> Инкубационный период при инфекционной анемии в среднем 10-30 дней. В некоторых случаях инкубация может сокращаться до 5</w:t>
      </w:r>
      <w:r>
        <w:rPr>
          <w:rFonts w:hint="default" w:ascii="Liberation Serif" w:hAnsi="Liberation Serif" w:cs="Liberation Serif"/>
          <w:sz w:val="20"/>
          <w:szCs w:val="20"/>
          <w:lang w:val="ru-RU"/>
        </w:rPr>
        <w:t xml:space="preserve"> </w:t>
      </w:r>
      <w:r>
        <w:rPr>
          <w:rFonts w:hint="default" w:ascii="Liberation Serif" w:hAnsi="Liberation Serif" w:cs="Liberation Serif"/>
          <w:sz w:val="20"/>
          <w:szCs w:val="20"/>
        </w:rPr>
        <w:t>дней и растягиваться до 3 месяцев.</w:t>
      </w:r>
      <w:r>
        <w:rPr>
          <w:rFonts w:hint="default" w:ascii="Liberation Serif" w:hAnsi="Liberation Serif" w:cs="Liberation Serif"/>
          <w:sz w:val="20"/>
          <w:szCs w:val="20"/>
          <w:lang w:val="ru-RU"/>
        </w:rPr>
        <w:t xml:space="preserve"> </w:t>
      </w:r>
      <w:r>
        <w:rPr>
          <w:rFonts w:hint="default" w:ascii="Liberation Serif" w:hAnsi="Liberation Serif" w:cs="Liberation Serif"/>
          <w:sz w:val="20"/>
          <w:szCs w:val="20"/>
        </w:rPr>
        <w:t xml:space="preserve">Основными признаками болезни являются: лихорадка, слабость и истощение лошади, расстройства сердечной деятельности и изменение картины крови. Нередко у больной лошади бывают колики, появляется понос, даже с примесью крови, иногда носовое кровотечение. Несмотря на сохраняющийся аппетит у лошадей быстро развивается исхудание. По мере развития болезни слизистые оболочки глаз, носа, рта, а у кобыл и влагалища становятся бледными, набухшими, маслянистыми, на них часто появляются множественные точечные кровоизлияния. Особенно характерны кровоизлияния на третьем веке и на слизистой возле уздечки языка. Больные лошади стоят с низко опущенной головой. При движении появляется сильная одышка и сердцебиение, походка становится шаткой. </w:t>
      </w:r>
    </w:p>
    <w:p>
      <w:pPr>
        <w:ind w:firstLine="700" w:firstLineChars="0"/>
        <w:jc w:val="both"/>
        <w:rPr>
          <w:rFonts w:hint="default" w:ascii="Liberation Serif" w:hAnsi="Liberation Serif" w:cs="Liberation Serif"/>
          <w:b/>
          <w:sz w:val="20"/>
          <w:szCs w:val="20"/>
          <w:lang w:val="ru-RU"/>
        </w:rPr>
      </w:pPr>
      <w:r>
        <w:rPr>
          <w:rFonts w:hint="default" w:ascii="Liberation Serif" w:hAnsi="Liberation Serif" w:cs="Liberation Serif"/>
          <w:b/>
          <w:sz w:val="20"/>
          <w:szCs w:val="20"/>
        </w:rPr>
        <w:t>Мероприятия по профилактике заболевания однокопытных животных инфекционной анемией лошадей</w:t>
      </w:r>
      <w:r>
        <w:rPr>
          <w:rFonts w:hint="default" w:ascii="Liberation Serif" w:hAnsi="Liberation Serif" w:cs="Liberation Serif"/>
          <w:b/>
          <w:sz w:val="20"/>
          <w:szCs w:val="20"/>
          <w:lang w:val="ru-RU"/>
        </w:rPr>
        <w:t>:</w:t>
      </w:r>
    </w:p>
    <w:p>
      <w:pPr>
        <w:ind w:firstLine="700" w:firstLineChars="0"/>
        <w:jc w:val="both"/>
        <w:rPr>
          <w:rFonts w:hint="default" w:ascii="Liberation Serif" w:hAnsi="Liberation Serif" w:cs="Liberation Serif"/>
          <w:sz w:val="20"/>
          <w:szCs w:val="20"/>
        </w:rPr>
      </w:pPr>
      <w:r>
        <w:rPr>
          <w:rFonts w:hint="default" w:ascii="Liberation Serif" w:hAnsi="Liberation Serif" w:cs="Liberation Serif"/>
          <w:sz w:val="20"/>
          <w:szCs w:val="20"/>
          <w:lang w:val="ru-RU"/>
        </w:rPr>
        <w:t xml:space="preserve">- </w:t>
      </w:r>
      <w:r>
        <w:rPr>
          <w:rFonts w:hint="default" w:ascii="Liberation Serif" w:hAnsi="Liberation Serif" w:cs="Liberation Serif"/>
          <w:sz w:val="20"/>
          <w:szCs w:val="20"/>
        </w:rPr>
        <w:t xml:space="preserve">При комплектовании хозяйств однокопытными животными их необходимо приобретать из пунктов, благополучных по инфекционной анемии лошадей. </w:t>
      </w:r>
    </w:p>
    <w:p>
      <w:pPr>
        <w:ind w:firstLine="700" w:firstLineChars="0"/>
        <w:jc w:val="both"/>
        <w:rPr>
          <w:rFonts w:hint="default" w:ascii="Liberation Serif" w:hAnsi="Liberation Serif" w:cs="Liberation Serif"/>
          <w:sz w:val="20"/>
          <w:szCs w:val="20"/>
        </w:rPr>
      </w:pPr>
      <w:r>
        <w:rPr>
          <w:rFonts w:hint="default" w:ascii="Liberation Serif" w:hAnsi="Liberation Serif" w:cs="Liberation Serif"/>
          <w:sz w:val="20"/>
          <w:szCs w:val="20"/>
          <w:lang w:val="ru-RU"/>
        </w:rPr>
        <w:t xml:space="preserve">- </w:t>
      </w:r>
      <w:r>
        <w:rPr>
          <w:rFonts w:hint="default" w:ascii="Liberation Serif" w:hAnsi="Liberation Serif" w:cs="Liberation Serif"/>
          <w:sz w:val="20"/>
          <w:szCs w:val="20"/>
        </w:rPr>
        <w:t>С целью предупреждения распространения болезни однокопытные животные подлежат</w:t>
      </w:r>
      <w:r>
        <w:rPr>
          <w:rFonts w:hint="default" w:ascii="Liberation Serif" w:hAnsi="Liberation Serif" w:cs="Liberation Serif"/>
          <w:sz w:val="20"/>
          <w:szCs w:val="20"/>
          <w:lang w:val="ru-RU"/>
        </w:rPr>
        <w:t xml:space="preserve"> лабораторному</w:t>
      </w:r>
      <w:r>
        <w:rPr>
          <w:rFonts w:hint="default" w:ascii="Liberation Serif" w:hAnsi="Liberation Serif" w:cs="Liberation Serif"/>
          <w:sz w:val="20"/>
          <w:szCs w:val="20"/>
        </w:rPr>
        <w:t xml:space="preserve"> исследованию на инфекционную анемию. </w:t>
      </w:r>
    </w:p>
    <w:p>
      <w:pPr>
        <w:ind w:firstLine="700" w:firstLineChars="0"/>
        <w:jc w:val="both"/>
        <w:rPr>
          <w:rFonts w:hint="default" w:ascii="Liberation Serif" w:hAnsi="Liberation Serif" w:cs="Liberation Serif"/>
          <w:color w:val="000000"/>
          <w:sz w:val="20"/>
          <w:szCs w:val="20"/>
        </w:rPr>
      </w:pPr>
      <w:r>
        <w:rPr>
          <w:rFonts w:hint="default" w:ascii="Liberation Serif" w:hAnsi="Liberation Serif" w:cs="Liberation Serif"/>
          <w:color w:val="000000"/>
          <w:sz w:val="20"/>
          <w:szCs w:val="20"/>
        </w:rPr>
        <w:t xml:space="preserve">Для того чтобы избежать заражения лошадей возбудителем инфекционной анемии, каждый коневод обязательно должен: </w:t>
      </w:r>
    </w:p>
    <w:p>
      <w:pPr>
        <w:jc w:val="both"/>
        <w:rPr>
          <w:rFonts w:hint="default" w:ascii="Liberation Serif" w:hAnsi="Liberation Serif" w:cs="Liberation Serif"/>
          <w:color w:val="000000"/>
          <w:sz w:val="20"/>
          <w:szCs w:val="20"/>
        </w:rPr>
      </w:pPr>
      <w:r>
        <w:rPr>
          <w:rFonts w:hint="default" w:ascii="Liberation Serif" w:hAnsi="Liberation Serif" w:cs="Liberation Serif"/>
          <w:color w:val="000000"/>
          <w:sz w:val="20"/>
          <w:szCs w:val="20"/>
        </w:rPr>
        <w:t xml:space="preserve">- придерживаться строгого санитарного и ветеринарного контроля за состоянием животных; </w:t>
      </w:r>
    </w:p>
    <w:p>
      <w:pPr>
        <w:jc w:val="both"/>
        <w:rPr>
          <w:rFonts w:hint="default" w:ascii="Liberation Serif" w:hAnsi="Liberation Serif" w:cs="Liberation Serif"/>
          <w:color w:val="000000"/>
          <w:sz w:val="20"/>
          <w:szCs w:val="20"/>
        </w:rPr>
      </w:pPr>
      <w:r>
        <w:rPr>
          <w:rFonts w:hint="default" w:ascii="Liberation Serif" w:hAnsi="Liberation Serif" w:cs="Liberation Serif"/>
          <w:color w:val="000000"/>
          <w:sz w:val="20"/>
          <w:szCs w:val="20"/>
        </w:rPr>
        <w:t>- соблюдать все существующие правила безопасного перемещения и пополнения стада, в том числе и соблюдение сроков</w:t>
      </w:r>
      <w:r>
        <w:rPr>
          <w:rFonts w:hint="default" w:ascii="Liberation Serif" w:hAnsi="Liberation Serif" w:cs="Liberation Serif"/>
          <w:color w:val="000000"/>
          <w:sz w:val="20"/>
          <w:szCs w:val="20"/>
          <w:lang w:val="ru-RU"/>
        </w:rPr>
        <w:t xml:space="preserve"> и условий проведения карантина </w:t>
      </w:r>
      <w:r>
        <w:rPr>
          <w:rFonts w:hint="default" w:ascii="Liberation Serif" w:hAnsi="Liberation Serif" w:cs="Liberation Serif"/>
          <w:color w:val="000000"/>
          <w:sz w:val="20"/>
          <w:szCs w:val="20"/>
        </w:rPr>
        <w:t xml:space="preserve">для </w:t>
      </w:r>
      <w:r>
        <w:rPr>
          <w:rFonts w:hint="default" w:ascii="Liberation Serif" w:hAnsi="Liberation Serif" w:cs="Liberation Serif"/>
          <w:color w:val="000000"/>
          <w:sz w:val="20"/>
          <w:szCs w:val="20"/>
          <w:lang w:val="ru-RU"/>
        </w:rPr>
        <w:t>вновь приобретаемого</w:t>
      </w:r>
      <w:r>
        <w:rPr>
          <w:rFonts w:hint="default" w:ascii="Liberation Serif" w:hAnsi="Liberation Serif" w:cs="Liberation Serif"/>
          <w:color w:val="000000"/>
          <w:sz w:val="20"/>
          <w:szCs w:val="20"/>
        </w:rPr>
        <w:t xml:space="preserve"> поголовья; </w:t>
      </w:r>
    </w:p>
    <w:p>
      <w:pPr>
        <w:jc w:val="both"/>
        <w:rPr>
          <w:rFonts w:hint="default" w:ascii="Liberation Serif" w:hAnsi="Liberation Serif" w:cs="Liberation Serif"/>
          <w:color w:val="000000"/>
          <w:sz w:val="20"/>
          <w:szCs w:val="20"/>
        </w:rPr>
      </w:pPr>
      <w:r>
        <w:rPr>
          <w:rFonts w:hint="default" w:ascii="Liberation Serif" w:hAnsi="Liberation Serif" w:cs="Liberation Serif"/>
          <w:color w:val="000000"/>
          <w:sz w:val="20"/>
          <w:szCs w:val="20"/>
        </w:rPr>
        <w:t xml:space="preserve">- защищать лошадей от контакта с больными и дикими животными; </w:t>
      </w:r>
    </w:p>
    <w:p>
      <w:pPr>
        <w:jc w:val="both"/>
        <w:rPr>
          <w:rFonts w:hint="default" w:ascii="Liberation Serif" w:hAnsi="Liberation Serif" w:cs="Liberation Serif"/>
          <w:color w:val="000000"/>
          <w:sz w:val="20"/>
          <w:szCs w:val="20"/>
        </w:rPr>
      </w:pPr>
      <w:r>
        <w:rPr>
          <w:rFonts w:hint="default" w:ascii="Liberation Serif" w:hAnsi="Liberation Serif" w:cs="Liberation Serif"/>
          <w:color w:val="000000"/>
          <w:sz w:val="20"/>
          <w:szCs w:val="20"/>
        </w:rPr>
        <w:t xml:space="preserve">- во время медицинских манипуляций использовать чистые и стерильные инструменты; </w:t>
      </w:r>
    </w:p>
    <w:p>
      <w:pPr>
        <w:jc w:val="both"/>
        <w:rPr>
          <w:rFonts w:hint="default" w:ascii="Liberation Serif" w:hAnsi="Liberation Serif" w:cs="Liberation Serif"/>
          <w:b/>
          <w:bCs/>
          <w:iCs/>
          <w:sz w:val="20"/>
          <w:szCs w:val="20"/>
        </w:rPr>
      </w:pPr>
      <w:r>
        <w:rPr>
          <w:rFonts w:hint="default" w:ascii="Liberation Serif" w:hAnsi="Liberation Serif" w:cs="Liberation Serif"/>
          <w:color w:val="000000"/>
          <w:sz w:val="20"/>
          <w:szCs w:val="20"/>
        </w:rPr>
        <w:t>- периодически обрабатывать лошадей инсектицидами, защищающими от укусов насекомых-переносчиков заболевания.</w:t>
      </w:r>
      <w:r>
        <w:rPr>
          <w:rFonts w:hint="default" w:ascii="Liberation Serif" w:hAnsi="Liberation Serif" w:cs="Liberation Serif"/>
          <w:color w:val="000000"/>
          <w:sz w:val="20"/>
          <w:szCs w:val="20"/>
        </w:rPr>
        <w:br w:type="textWrapping"/>
      </w:r>
      <w:r>
        <w:rPr>
          <w:rFonts w:hint="default" w:ascii="Liberation Serif" w:hAnsi="Liberation Serif" w:cs="Liberation Serif"/>
          <w:color w:val="000000"/>
          <w:sz w:val="20"/>
          <w:szCs w:val="20"/>
        </w:rPr>
        <w:br w:type="textWrapping"/>
      </w:r>
      <w:r>
        <w:rPr>
          <w:rFonts w:hint="default" w:ascii="Liberation Serif" w:hAnsi="Liberation Serif" w:cs="Liberation Serif"/>
          <w:color w:val="000000"/>
          <w:sz w:val="20"/>
          <w:szCs w:val="20"/>
          <w:lang w:val="ru-RU"/>
        </w:rPr>
        <w:tab/>
      </w:r>
      <w:r>
        <w:rPr>
          <w:rFonts w:hint="default" w:ascii="Liberation Serif" w:hAnsi="Liberation Serif" w:cs="Liberation Serif"/>
          <w:b/>
          <w:sz w:val="20"/>
          <w:szCs w:val="20"/>
        </w:rPr>
        <w:t>Лечение больных инфекционной анемией лошадей (ИНАН)</w:t>
      </w:r>
      <w:r>
        <w:rPr>
          <w:rFonts w:hint="default" w:ascii="Liberation Serif" w:hAnsi="Liberation Serif" w:cs="Liberation Serif"/>
          <w:sz w:val="20"/>
          <w:szCs w:val="20"/>
        </w:rPr>
        <w:t xml:space="preserve"> не разработано. </w:t>
      </w:r>
    </w:p>
    <w:p>
      <w:pPr>
        <w:jc w:val="both"/>
      </w:pPr>
    </w:p>
    <w:sectPr>
      <w:pgSz w:w="11906" w:h="16838"/>
      <w:pgMar w:top="397" w:right="567" w:bottom="397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Yandex Sans Tex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DF"/>
    <w:rsid w:val="00347F5C"/>
    <w:rsid w:val="00873DB0"/>
    <w:rsid w:val="00F20BDF"/>
    <w:rsid w:val="738604BD"/>
    <w:rsid w:val="766F7FDA"/>
    <w:rsid w:val="7EB1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3"/>
    <w:link w:val="2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706</Words>
  <Characters>4026</Characters>
  <Lines>33</Lines>
  <Paragraphs>9</Paragraphs>
  <TotalTime>10</TotalTime>
  <ScaleCrop>false</ScaleCrop>
  <LinksUpToDate>false</LinksUpToDate>
  <CharactersWithSpaces>4723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2020-09-04T04:20:00Z</dcterms:created>
  <dc:creator>Пользователь Windows</dc:creator>
  <cp:lastModifiedBy>User</cp:lastModifiedBy>
  <dcterms:modified xsi:type="dcterms:W3CDTF">2020-09-04T05:01:45Z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